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00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Mobile.de — Table des codes URL</w:t>
      </w:r>
    </w:p>
    <w:p>
      <w:pPr>
        <w:spacing w:after="120"/>
      </w:pPr>
      <w:r>
        <w:rPr>
          <w:rFonts w:ascii="Arial" w:cs="Arial" w:eastAsia="Arial" w:hAnsi="Arial"/>
          <w:color w:val="888888"/>
          <w:sz w:val="24"/>
          <w:szCs w:val="24"/>
        </w:rPr>
        <w:t xml:space="preserve">Brief Claude Code · AUTOPREMIUM SEARCH · 10 avril 2026</w:t>
      </w:r>
    </w:p>
    <w:p>
      <w:pPr>
        <w:pBdr>
          <w:left w:val="single" w:color="1565C0" w:sz="12" w:space="4"/>
        </w:pBdr>
        <w:shd w:fill="E3F2FD" w:val="clear"/>
        <w:spacing w:after="160"/>
        <w:ind w:left="360"/>
      </w:pPr>
      <w:r>
        <w:rPr>
          <w:rFonts w:ascii="Arial" w:cs="Arial" w:eastAsia="Arial" w:hAnsi="Arial"/>
          <w:color w:val="0D47A1"/>
          <w:sz w:val="20"/>
          <w:szCs w:val="20"/>
        </w:rPr>
        <w:t xml:space="preserve">Objectif : corriger la construction des URLs mobile.de dans serveur_autopremium.py. Le paramètre ms= doit toujours contenir make_id;model_id;; — ne jamais se contenter du make_id seul.</w:t>
      </w:r>
    </w:p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1. Format de l'URL mobile.de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Structure de base :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https://suchen.mobile.de/fahrzeuge/search.html?isSearchRequest=true&amp;s=Car&amp;vc=Car&amp;ms=MAKE%3BMODEL%3B%3B&amp;FILTRES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paramètre ms= encode : make_id;model_id;body_type_id;version_id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Les séparateurs ; sont encodés en %3B dans l'URL.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Si on ne filtre pas sur le modèle : ms=1900%3B%3B%3B → tous les Audi sans distinction.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Si on filtre sur Audi A6 : ms=1900%3B21%3B%3B → seulement les A6.</w:t>
      </w:r>
    </w:p>
    <w:p>
      <w:pPr>
        <w:pBdr>
          <w:left w:val="single" w:color="FFA000" w:sz="12" w:space="4"/>
        </w:pBdr>
        <w:shd w:fill="FFF8E1" w:val="clear"/>
        <w:spacing w:after="160"/>
        <w:ind w:left="360"/>
      </w:pPr>
      <w:r>
        <w:rPr>
          <w:rFonts w:ascii="Arial" w:cs="Arial" w:eastAsia="Arial" w:hAnsi="Arial"/>
          <w:i/>
          <w:iCs/>
          <w:color w:val="5D4037"/>
          <w:sz w:val="20"/>
          <w:szCs w:val="20"/>
        </w:rPr>
        <w:t xml:space="preserve">La génération (C8, W213, F10...) n'existe pas comme paramètre mobile.de. On la cible via fr= (année de première immatriculation). Ex : A6 C8 = ms=1900%3B21%3B%3B + fr=2018%3A</w:t>
      </w:r>
    </w:p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2. Codes marques (make_id)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360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Marque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 ms= (make_id)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Remarque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Audi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1900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BMW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3500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Mercedes-Benz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17200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Porsche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20000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Alfa Romeo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150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Ferrari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8900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Lamborghini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13300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Rolls-Royce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22900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Bentley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2100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McLaren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25290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Maserati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16300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Land Rover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13700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Jaguar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12900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Volvo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27400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Volkswagen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27200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Lexus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14300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3. Codes modèles par marque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Mercedes-Benz (make_id = 17200)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8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 Mercedes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 ms= (model_id)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complète exemple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Classe A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ms=17200%3B2%3B%3B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Classe B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ms=17200%3B20%3B%3B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Classe C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Classe 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ms=17200%3B10%3B%3B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Classe 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ms=17200%3B15%3B%3B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23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ms=17200%3B23%3B%3B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24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ms=17200%3B24%3B%3B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GLA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ms=17200%3B60%3B%3B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GLC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ms=17200%3B62%3B%3B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GLE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64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ms=17200%3B64%3B%3B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GLS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ms=17200%3B65%3B%3B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AMG GT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90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ms=17200%3B90%3B%3B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SL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45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ms=17200%3B45%3B%3B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EQS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ms=17200%3B102%3B%3B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Audi (make_id = 1900)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8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 Audi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 ms= (model_id)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complète exemple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A3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ms=1900%3B3%3B%3B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A4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A5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13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ms=1900%3B13%3B%3B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A6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21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ms=1900%3B21%3B%3B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A7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ms=1900%3B22%3B%3B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A8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ms=1900%3B30%3B%3B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Q3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ms=1900%3B100%3B%3B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Q5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115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ms=1900%3B115%3B%3B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Q7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120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ms=1900%3B120%3B%3B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Q8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125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ms=1900%3B125%3B%3B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RS6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208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ms=1900%3B208%3B%3B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RS7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209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ms=1900%3B209%3B%3B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RS Q8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228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ms=1900%3B228%3B%3B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e-tron GT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312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ms=1900%3B312%3B%3B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BMW (make_id = 3500)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8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 BMW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 ms= (model_id)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complète exemple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1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ms=3500%3B2%3B%3B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2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ms=3500%3B3%3B%3B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3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4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8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ms=3500%3B8%3B%3B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5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6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13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ms=3500%3B13%3B%3B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7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Série 8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ms=3500%3B20%3B%3B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X3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55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ms=3500%3B55%3B%3B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X4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58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ms=3500%3B58%3B%3B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X5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ms=3500%3B60%3B%3B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X6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ms=3500%3B65%3B%3B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X7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67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ms=3500%3B67%3B%3B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M3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ms=3500%3B100%3B%3B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M4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ms=3500%3B102%3B%3B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M5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103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ms=3500%3B103%3B%3B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i8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152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ms=3500%3B152%3B%3B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iX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170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ms=3500%3B170%3B%3B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Porsche (make_id = 20000)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8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 Porsche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 ms= (model_id)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complète exemple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911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ms=20000%3B25%3B%3B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Cayenne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50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ms=20000%3B50%3B%3B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Macan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55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ms=20000%3B55%3B%3B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Panamera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60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ms=20000%3B60%3B%3B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Taycan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70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ms=20000%3B70%3B%3B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718 Boxster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ms=20000%3B10%3B%3B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718 Cayman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15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ms=20000%3B15%3B%3B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Alfa Romeo (make_id = 150)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8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 Alfa Romeo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 ms= (model_id)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complète exemple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Giulia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26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ms=150%3B26%3B%3B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Stelvio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ms=150%3B30%3B%3B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GTV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20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ms=150%3B20%3B%3B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Giulia Quadrifoglio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26</w:t>
            </w:r>
          </w:p>
        </w:tc>
        <w:tc>
          <w:tcPr>
            <w:tcW w:type="dxa" w:w="4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ms=150%3B26%3B%3B — filtrer suchtext=QV</w:t>
            </w:r>
          </w:p>
        </w:tc>
      </w:tr>
    </w:tbl>
    <w:p>
      <w:pPr>
        <w:pBdr>
          <w:left w:val="single" w:color="FFA000" w:sz="12" w:space="4"/>
        </w:pBdr>
        <w:shd w:fill="FFF8E1" w:val="clear"/>
        <w:spacing w:after="160"/>
        <w:ind w:left="360"/>
      </w:pPr>
      <w:r>
        <w:rPr>
          <w:rFonts w:ascii="Arial" w:cs="Arial" w:eastAsia="Arial" w:hAnsi="Arial"/>
          <w:i/>
          <w:iCs/>
          <w:color w:val="5D4037"/>
          <w:sz w:val="20"/>
          <w:szCs w:val="20"/>
        </w:rPr>
        <w:t xml:space="preserve">Pour les autres marques du tableau (Ferrari, Lamborghini, Rolls-Royce, Bentley, McLaren...) : les modèles sont peu nombreux — utiliser suchtext= avec le nom du modèle en complément du make_id. Ex : ms=8900%3B%3B%3B&amp;suchtext=458+Spider</w:t>
      </w:r>
    </w:p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4. Tous les filtres disponibles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3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Paramètre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Valeur(s)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 dans URL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 diesel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fuel=DIESEL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...&amp;fuel=DIESEL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 essence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fuel=PETROL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...&amp;fuel=PETROL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 automatique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gear=AUTOMATIC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...&amp;gear=AUTOMATIC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 manuelle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gear=MANUAL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...&amp;gear=MANUAL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Transmission AWD/4x4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tr=4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...&amp;tr=4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max (€)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p=%3AXXXXX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...&amp;p=%3A30000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min (€)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p=XXXXX%3A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...&amp;p=20000%3A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Année min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fr=YYYY%3A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...&amp;fr=2018%3A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Année max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fr=%3AYYYY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...&amp;fr=%3A2023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max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ml=%3AXXXXX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...&amp;ml=%3A100000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min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ml=XXXXX%3A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...&amp;ml=100000%3A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Puissance min (kW)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pw=XXX%3A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...&amp;pw=170%3A (=231ch)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Puissance max (kW)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pw=%3AXXX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...&amp;pw=%3A220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Berline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bod=Limousine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...&amp;bod=Limousine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Break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bod=Estate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...&amp;bod=Estate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SUV/Crossover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bod=OffRoad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...&amp;bod=OffRoad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Cabriolet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bod=Cabrio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...&amp;bod=Cabrio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Coupé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bod=Coupe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...&amp;bod=Coupe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Couleur noir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c=schwarz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...&amp;c=schwarz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Couleur blanc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c=weiss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...&amp;c=weiss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Couleur bleu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c=blau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...&amp;c=blau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Couleur gris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c=grau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...&amp;c=grau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Couleur rouge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c=rot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...&amp;c=rot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Couleur argent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c=silber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...&amp;c=silber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Nb propriétaires max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numSeats=X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Non dispo — utiliser suchtext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TVA récupérable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vat=true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...&amp;vat=true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5. Conversion chevaux → kilowatts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Mobile.de utilise TOUJOURS les kW pour la puissance (paramètre pw=). Ne jamais injecter des chevaux.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Chevaux (ch/PS)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Kilowatts (kW)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Paramètre pw=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150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110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pw=110%3A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184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135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pw=135%3A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200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147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pw=147%3A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231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170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pw=170%3A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245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180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pw=180%3A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286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210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pw=210%3A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300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221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pw=221%3A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340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250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pw=250%3A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400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294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pw=294%3A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450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331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pw=331%3A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500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368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pw=368%3A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600 ch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441 kW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pw=441%3A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Formule : kW = ch ÷ 1.3596. Arrondir à l'entier inférieur pour ne pas trop restreindre.</w:t>
      </w:r>
    </w:p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6. Erreurs communes à corriger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Erreur commune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Mauvaise pratique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Modèle non filtré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ms=1900%3B%3B%3B (sans model_id)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ms=1900%3B21%3B%3B (avec model_id A6)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Génération via modèle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mmvmd0=a6-c8 (invalide)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ms=1900%3B21%3B%3B + fr=2018%3A (C8 = post-2018)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Puissance en ch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pw=231%3A (en chevaux)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pw=170%3A (toujours en kW)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max = 0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ml=%3A0 (0 km max)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Omettre le paramètre ml si pas de limite km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suchtext parasite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suchtext=A6+C8 avec ms= complet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Supprimer suchtext si ms= est bien renseigné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Plusieurs carrosseries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bod=Limousine&amp;bod=Estate (incorrect)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bod=Limousine|Estate (pipe séparateur)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7. Exemples d'URLs correctes — cas réels AutoPremium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Recherche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mobile.de complète et correcte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Audi A6 diesel auto AWD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suchen.mobile.de/fahrzeuge/search.html?ms=1900%3B21%3B%3B&amp;fuel=DIESEL&amp;gear=AUTOMATIC&amp;tr=4&amp;fr=2018%3A&amp;p=%3A30000&amp;pw=170%3A&amp;ml=100000%3A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Mercedes GLE diesel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suchen.mobile.de/fahrzeuge/search.html?ms=17200%3B64%3B%3B&amp;fuel=DIESEL&amp;gear=AUTOMATIC&amp;fr=2019%3A&amp;p=%3A60000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Porsche 911 essence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suchen.mobile.de/fahrzeuge/search.html?ms=20000%3B25%3B%3B&amp;fuel=PETROL&amp;gear=AUTOMATIC&amp;fr=2015%3A&amp;p=%3A120000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BMW M5 TVA récup.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suchen.mobile.de/fahrzeuge/search.html?ms=3500%3B103%3B%3B&amp;fuel=PETROL&amp;gear=AUTOMATIC&amp;vat=true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Alfa Giulia QV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suchen.mobile.de/fahrzeuge/search.html?ms=150%3B26%3B%3B&amp;fuel=PETROL&amp;gear=AUTOMATIC&amp;pw=375%3A&amp;fr=2016%3A</w:t>
            </w:r>
          </w:p>
        </w:tc>
      </w:tr>
    </w:tbl>
    <w:p>
      <w:pPr>
        <w:pBdr>
          <w:left w:val="single" w:color="FFA000" w:sz="12" w:space="4"/>
        </w:pBdr>
        <w:shd w:fill="FFF8E1" w:val="clear"/>
        <w:spacing w:after="160"/>
        <w:ind w:left="360"/>
      </w:pPr>
      <w:r>
        <w:rPr>
          <w:rFonts w:ascii="Arial" w:cs="Arial" w:eastAsia="Arial" w:hAnsi="Arial"/>
          <w:i/>
          <w:iCs/>
          <w:color w:val="5D4037"/>
          <w:sz w:val="20"/>
          <w:szCs w:val="20"/>
        </w:rPr>
        <w:t xml:space="preserve">Toujours préfixer avec https://suchen.mobile.de/fahrzeuge/search.html? et ajouter isSearchRequest=true&amp;s=Car&amp;vc=Car au début.</w:t>
      </w:r>
    </w:p>
    <w:p>
      <w:pPr>
        <w:spacing w:after="200"/>
      </w:pPr>
      <w:r>
        <w:t xml:space="preserv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8. Instructions pour Claude Code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Lire serveur_autopremium.py avant toute modification (git pull origin develop d'abord).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Trouver la fonction qui construit les URLs mobile.de — probablement build_mobilede_url() ou similaire.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Modifier la logique de construction du paramètre ms= :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# AVANT (incorrect)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ms = f"{make_id}%3B%3B%3B"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# APRÈS (correct)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model_id = MOBILE_DE_MODELS.get(marque, {}).get(modele, "")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ms = f"{make_id}%3B{model_id}%3B%3B"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Créer un dictionnaire MOBILE_DE_MODELS avec toutes les marques et modèles de cette table.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Pour la puissance : convertir ch en kW avant injection.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def ch_to_kw(ch): return int(ch / 1.3596)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pw_param = f"pw={ch_to_kw(puissance_min_ch)}%3A" if puissance_min_ch else ""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Pour km_max = 0 dans le JSON : interpréter comme absence de limite (ne pas injecter ml=).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if km_max and km_max &gt; 0:</w:t>
      </w:r>
    </w:p>
    <w:p>
      <w:pPr>
        <w:shd w:fill="F0F4F8" w:val="clear"/>
        <w:spacing w:after="60" w:before="6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url += f"&amp;ml=%3A{km_max}"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Pour km_min : le JSON notes précise 'minimum 100 000 km' → injecter ml=100000%3A si la note le mentionne.</w:t>
      </w:r>
    </w:p>
    <w:p>
      <w:pPr>
        <w:spacing w:after="200"/>
      </w:pPr>
      <w:r>
        <w:t xml:space="preserve"/>
      </w:r>
    </w:p>
    <w:p>
      <w:pPr>
        <w:pBdr>
          <w:left w:val="single" w:color="1565C0" w:sz="12" w:space="4"/>
        </w:pBdr>
        <w:shd w:fill="E3F2FD" w:val="clear"/>
        <w:spacing w:after="160"/>
        <w:ind w:left="360"/>
      </w:pPr>
      <w:r>
        <w:rPr>
          <w:rFonts w:ascii="Arial" w:cs="Arial" w:eastAsia="Arial" w:hAnsi="Arial"/>
          <w:color w:val="0D47A1"/>
          <w:sz w:val="20"/>
          <w:szCs w:val="20"/>
        </w:rPr>
        <w:t xml:space="preserve">Après correction, tester avec la recherche Audi A6 C8 diesel AWD 231ch de cette session. L'URL générée doit correspondre à : suchen.mobile.de/fahrzeuge/search.html?isSearchRequest=true&amp;s=Car&amp;vc=Car&amp;ms=1900%3B21%3B%3B&amp;fuel=DIESEL&amp;gear=AUTOMATIC&amp;tr=4&amp;fr=2018%3A&amp;p=%3A30000&amp;pw=170%3A&amp;ml=100000%3A</w:t>
      </w:r>
    </w:p>
    <w:p>
      <w:pPr>
        <w:spacing w:after="200"/>
      </w:pPr>
      <w: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4057" w:sz="4" w:space="1"/>
      </w:pBdr>
      <w:spacing w:after="200" w:before="4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4057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2026-04-10T11:00:18.186Z</dcterms:created>
  <dcterms:modified xsi:type="dcterms:W3CDTF">2026-04-10T11:00:18.186Z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